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42BF" w14:textId="14096F49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CEL Application </w:t>
      </w:r>
      <w:r w:rsidR="0054237A">
        <w:rPr>
          <w:rFonts w:ascii="Calibri" w:eastAsia="Calibri" w:hAnsi="Calibri" w:cs="Calibri"/>
          <w:b/>
          <w:sz w:val="44"/>
          <w:szCs w:val="44"/>
        </w:rPr>
        <w:t>Spring 2019</w:t>
      </w:r>
    </w:p>
    <w:p w14:paraId="6E657240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44DCEB6C" w14:textId="77777777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This application helps us get to know you a little better and does not determine your acceptance into CEL. Take as much space as you need to answer.</w:t>
      </w:r>
    </w:p>
    <w:p w14:paraId="6A4076E8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14:paraId="461E98F8" w14:textId="77777777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Please email completed application to </w:t>
      </w:r>
      <w:hyperlink r:id="rId8">
        <w:r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md.exec.cel@gmail.com</w:t>
        </w:r>
      </w:hyperlink>
    </w:p>
    <w:p w14:paraId="1EDF3125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36D241E" w14:textId="77777777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Here are a couple excerpts from our constitution, please read through the expectations and initial below. The full constitution is available on our website ( </w:t>
      </w:r>
      <w:hyperlink r:id="rId9">
        <w:r>
          <w:rPr>
            <w:rFonts w:ascii="Calibri" w:eastAsia="Calibri" w:hAnsi="Calibri" w:cs="Calibri"/>
            <w:i/>
            <w:color w:val="1155CC"/>
            <w:u w:val="single"/>
          </w:rPr>
          <w:t>www.celtamu.com</w:t>
        </w:r>
      </w:hyperlink>
      <w:r>
        <w:rPr>
          <w:rFonts w:ascii="Calibri" w:eastAsia="Calibri" w:hAnsi="Calibri" w:cs="Calibri"/>
          <w:i/>
        </w:rPr>
        <w:t xml:space="preserve"> ).</w:t>
      </w:r>
    </w:p>
    <w:p w14:paraId="3D0F7E45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166C0226" w14:textId="77777777" w:rsidR="001439F8" w:rsidRDefault="00C808DF">
      <w:pPr>
        <w:widowControl w:val="0"/>
        <w:spacing w:line="360" w:lineRule="auto"/>
        <w:rPr>
          <w:rFonts w:ascii="Helvetica Neue" w:eastAsia="Helvetica Neue" w:hAnsi="Helvetica Neue" w:cs="Helvetica Neue"/>
          <w:b/>
          <w:color w:val="333333"/>
          <w:sz w:val="45"/>
          <w:szCs w:val="45"/>
        </w:rPr>
      </w:pPr>
      <w:r>
        <w:rPr>
          <w:rFonts w:ascii="Helvetica Neue" w:eastAsia="Helvetica Neue" w:hAnsi="Helvetica Neue" w:cs="Helvetica Neue"/>
          <w:b/>
          <w:color w:val="333333"/>
          <w:sz w:val="45"/>
          <w:szCs w:val="45"/>
        </w:rPr>
        <w:t>Section II: Selection Criteria</w:t>
      </w:r>
    </w:p>
    <w:p w14:paraId="489B208E" w14:textId="77777777" w:rsidR="001439F8" w:rsidRDefault="00C808DF">
      <w:pPr>
        <w:widowControl w:val="0"/>
        <w:numPr>
          <w:ilvl w:val="0"/>
          <w:numId w:val="2"/>
        </w:numPr>
        <w:spacing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He/she must complete an application discussing their interest in CEL.</w:t>
      </w:r>
    </w:p>
    <w:p w14:paraId="023CBCA2" w14:textId="77777777" w:rsidR="001439F8" w:rsidRDefault="00C808DF">
      <w:pPr>
        <w:widowControl w:val="0"/>
        <w:numPr>
          <w:ilvl w:val="0"/>
          <w:numId w:val="2"/>
        </w:numPr>
        <w:spacing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He/she must be willing to attend weekly meetings, scheduled retreats, and CEL events. </w:t>
      </w:r>
    </w:p>
    <w:p w14:paraId="6F1D4C8B" w14:textId="77777777" w:rsidR="001439F8" w:rsidRDefault="00C808DF">
      <w:pPr>
        <w:widowControl w:val="0"/>
        <w:numPr>
          <w:ilvl w:val="0"/>
          <w:numId w:val="2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He/she is expected to model behavior that is consistent with the values (Statement of Beliefs), goals, and mission of CEL.</w:t>
      </w:r>
    </w:p>
    <w:p w14:paraId="520E6B74" w14:textId="77777777" w:rsidR="001439F8" w:rsidRDefault="00C808DF">
      <w:pPr>
        <w:widowControl w:val="0"/>
        <w:numPr>
          <w:ilvl w:val="0"/>
          <w:numId w:val="2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He/she must pay dues to Christian Engineering Leaders.</w:t>
      </w:r>
    </w:p>
    <w:p w14:paraId="0E3D34C2" w14:textId="77777777" w:rsidR="001439F8" w:rsidRDefault="001439F8">
      <w:pPr>
        <w:widowControl w:val="0"/>
        <w:spacing w:after="135" w:line="360" w:lineRule="auto"/>
        <w:rPr>
          <w:rFonts w:ascii="Helvetica Neue" w:eastAsia="Helvetica Neue" w:hAnsi="Helvetica Neue" w:cs="Helvetica Neue"/>
          <w:color w:val="333333"/>
          <w:sz w:val="20"/>
          <w:szCs w:val="20"/>
        </w:rPr>
      </w:pPr>
    </w:p>
    <w:p w14:paraId="5D1DB45E" w14:textId="77777777" w:rsidR="001439F8" w:rsidRDefault="00C808DF">
      <w:pPr>
        <w:widowControl w:val="0"/>
        <w:spacing w:line="360" w:lineRule="auto"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333333"/>
          <w:sz w:val="45"/>
          <w:szCs w:val="45"/>
        </w:rPr>
        <w:t>Section III: Substance Policy</w:t>
      </w:r>
    </w:p>
    <w:p w14:paraId="579D5556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At no time shall an alcoholic beverage or tobacco product be served at any </w:t>
      </w:r>
      <w:proofErr w:type="gramStart"/>
      <w:r>
        <w:rPr>
          <w:rFonts w:ascii="Helvetica Neue" w:eastAsia="Helvetica Neue" w:hAnsi="Helvetica Neue" w:cs="Helvetica Neue"/>
          <w:color w:val="333333"/>
          <w:sz w:val="20"/>
          <w:szCs w:val="20"/>
        </w:rPr>
        <w:t>CEL  function</w:t>
      </w:r>
      <w:proofErr w:type="gramEnd"/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. </w:t>
      </w:r>
    </w:p>
    <w:p w14:paraId="49DFA041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Members shall not consume an alcoholic beverage or a tobacco product during any CEL function. </w:t>
      </w:r>
    </w:p>
    <w:p w14:paraId="2313B98D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Members will not consume alcoholic beverages or use tobacco products while wearing or displaying their letters or any other paraphernalia that has a direct affiliation with CEL. </w:t>
      </w:r>
    </w:p>
    <w:p w14:paraId="46C22B31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Members shall not become so intoxicated that their behavior is out of control. </w:t>
      </w:r>
    </w:p>
    <w:p w14:paraId="21FFCFE5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Members at no time shall arrive intoxicated to any CEL function or meeting. </w:t>
      </w:r>
    </w:p>
    <w:p w14:paraId="6DD7368A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 xml:space="preserve">Any member under the legal drinking age shall at no time consume an alcoholic beverage. </w:t>
      </w:r>
    </w:p>
    <w:p w14:paraId="74544EBB" w14:textId="77777777" w:rsidR="001439F8" w:rsidRDefault="00C808DF">
      <w:pPr>
        <w:widowControl w:val="0"/>
        <w:numPr>
          <w:ilvl w:val="0"/>
          <w:numId w:val="1"/>
        </w:numPr>
        <w:spacing w:after="135" w:line="360" w:lineRule="auto"/>
        <w:contextualSpacing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Illegal substances will not be tolerated.</w:t>
      </w:r>
    </w:p>
    <w:p w14:paraId="615D4CD9" w14:textId="77777777" w:rsidR="001439F8" w:rsidRDefault="001439F8">
      <w:pPr>
        <w:widowControl w:val="0"/>
        <w:spacing w:after="135" w:line="360" w:lineRule="auto"/>
        <w:ind w:left="720"/>
        <w:rPr>
          <w:rFonts w:ascii="Helvetica Neue" w:eastAsia="Helvetica Neue" w:hAnsi="Helvetica Neue" w:cs="Helvetica Neue"/>
          <w:color w:val="333333"/>
          <w:sz w:val="20"/>
          <w:szCs w:val="20"/>
        </w:rPr>
      </w:pPr>
    </w:p>
    <w:p w14:paraId="535A16D8" w14:textId="77777777" w:rsidR="001439F8" w:rsidRDefault="001439F8">
      <w:pPr>
        <w:widowControl w:val="0"/>
        <w:spacing w:after="135" w:line="360" w:lineRule="auto"/>
        <w:ind w:left="720"/>
        <w:rPr>
          <w:rFonts w:ascii="Helvetica Neue" w:eastAsia="Helvetica Neue" w:hAnsi="Helvetica Neue" w:cs="Helvetica Neue"/>
          <w:color w:val="333333"/>
          <w:sz w:val="20"/>
          <w:szCs w:val="20"/>
        </w:rPr>
      </w:pPr>
    </w:p>
    <w:p w14:paraId="422B3988" w14:textId="77777777" w:rsidR="001439F8" w:rsidRDefault="001439F8">
      <w:pPr>
        <w:widowControl w:val="0"/>
        <w:spacing w:after="135" w:line="360" w:lineRule="auto"/>
        <w:ind w:left="720"/>
        <w:rPr>
          <w:rFonts w:ascii="Helvetica Neue" w:eastAsia="Helvetica Neue" w:hAnsi="Helvetica Neue" w:cs="Helvetica Neue"/>
          <w:color w:val="333333"/>
          <w:sz w:val="20"/>
          <w:szCs w:val="20"/>
        </w:rPr>
      </w:pPr>
    </w:p>
    <w:p w14:paraId="0F4AE0D0" w14:textId="77777777" w:rsidR="001439F8" w:rsidRDefault="00C808DF">
      <w:pPr>
        <w:widowControl w:val="0"/>
        <w:spacing w:after="135" w:line="360" w:lineRule="auto"/>
        <w:rPr>
          <w:rFonts w:ascii="Helvetica Neue" w:eastAsia="Helvetica Neue" w:hAnsi="Helvetica Neue" w:cs="Helvetica Neue"/>
          <w:color w:val="333333"/>
          <w:sz w:val="20"/>
          <w:szCs w:val="20"/>
        </w:rPr>
      </w:pPr>
      <w:r>
        <w:rPr>
          <w:rFonts w:ascii="Helvetica Neue" w:eastAsia="Helvetica Neue" w:hAnsi="Helvetica Neue" w:cs="Helvetica Neue"/>
          <w:color w:val="333333"/>
          <w:sz w:val="20"/>
          <w:szCs w:val="20"/>
        </w:rPr>
        <w:t>Initials: ______________________________</w:t>
      </w:r>
      <w:r>
        <w:br w:type="page"/>
      </w:r>
    </w:p>
    <w:p w14:paraId="469F4D33" w14:textId="17510B95" w:rsidR="001439F8" w:rsidRDefault="00C808DF">
      <w:pPr>
        <w:spacing w:line="240" w:lineRule="auto"/>
        <w:jc w:val="center"/>
      </w:pPr>
      <w:r>
        <w:rPr>
          <w:rFonts w:ascii="Calibri" w:eastAsia="Calibri" w:hAnsi="Calibri" w:cs="Calibri"/>
          <w:b/>
          <w:sz w:val="44"/>
          <w:szCs w:val="44"/>
        </w:rPr>
        <w:lastRenderedPageBreak/>
        <w:t xml:space="preserve">CEL Application </w:t>
      </w:r>
      <w:r w:rsidR="0054237A">
        <w:rPr>
          <w:rFonts w:ascii="Calibri" w:eastAsia="Calibri" w:hAnsi="Calibri" w:cs="Calibri"/>
          <w:b/>
          <w:sz w:val="44"/>
          <w:szCs w:val="44"/>
        </w:rPr>
        <w:t>Spring 2019</w:t>
      </w:r>
    </w:p>
    <w:p w14:paraId="68617BDC" w14:textId="77777777" w:rsidR="001439F8" w:rsidRDefault="00C808DF">
      <w:pPr>
        <w:jc w:val="center"/>
        <w:rPr>
          <w:i/>
        </w:rPr>
      </w:pPr>
      <w:r>
        <w:rPr>
          <w:i/>
        </w:rPr>
        <w:t>*Please print &amp; bring this page to your New Engineering Member Orientation time slot*</w:t>
      </w:r>
    </w:p>
    <w:p w14:paraId="7ED99B0F" w14:textId="77777777" w:rsidR="001439F8" w:rsidRDefault="001439F8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39F8" w14:paraId="0762EE87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7D1D" w14:textId="77777777" w:rsidR="001439F8" w:rsidRDefault="00C8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Name: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CCAE" w14:textId="77777777" w:rsidR="001439F8" w:rsidRDefault="00C8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Phone: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439F8" w14:paraId="5C5EA92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772C" w14:textId="77777777" w:rsidR="001439F8" w:rsidRDefault="00C8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Major: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3C9" w14:textId="77777777" w:rsidR="001439F8" w:rsidRDefault="00C80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Email: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1439F8" w14:paraId="3364C70D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FC8F" w14:textId="77777777" w:rsidR="001439F8" w:rsidRDefault="00C808DF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Expected Graduation Date:  </w:t>
            </w:r>
          </w:p>
        </w:tc>
      </w:tr>
      <w:tr w:rsidR="001439F8" w14:paraId="736BEC13" w14:textId="77777777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140A" w14:textId="77777777" w:rsidR="001439F8" w:rsidRDefault="00C808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How did you hear about us:</w:t>
            </w:r>
          </w:p>
          <w:p w14:paraId="5B4EA710" w14:textId="77777777" w:rsidR="001439F8" w:rsidRDefault="001439F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0E4C77E3" w14:textId="77777777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9FF0FF" w14:textId="77777777" w:rsidR="001439F8" w:rsidRDefault="00F20E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2018-2019</w:t>
      </w:r>
      <w:r w:rsidR="00C808DF">
        <w:rPr>
          <w:rFonts w:ascii="Calibri" w:eastAsia="Calibri" w:hAnsi="Calibri" w:cs="Calibri"/>
          <w:b/>
          <w:u w:val="single"/>
        </w:rPr>
        <w:t xml:space="preserve"> Committees</w:t>
      </w:r>
      <w:r w:rsidR="00C808DF">
        <w:rPr>
          <w:rFonts w:ascii="Calibri" w:eastAsia="Calibri" w:hAnsi="Calibri" w:cs="Calibri"/>
          <w:b/>
          <w:u w:val="single"/>
        </w:rPr>
        <w:br/>
      </w:r>
    </w:p>
    <w:p w14:paraId="60ED1C95" w14:textId="77777777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In-Reach, Out-Reach, Fundraising, </w:t>
      </w:r>
      <w:r w:rsidR="00F20EC4">
        <w:rPr>
          <w:rFonts w:ascii="Calibri" w:eastAsia="Calibri" w:hAnsi="Calibri" w:cs="Calibri"/>
          <w:i/>
        </w:rPr>
        <w:t>Engineering Professionalism</w:t>
      </w:r>
      <w:r>
        <w:rPr>
          <w:rFonts w:ascii="Calibri" w:eastAsia="Calibri" w:hAnsi="Calibri" w:cs="Calibri"/>
          <w:i/>
        </w:rPr>
        <w:t>, Campus Evangelism</w:t>
      </w:r>
    </w:p>
    <w:p w14:paraId="036E77F1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</w:p>
    <w:p w14:paraId="3FFC1D09" w14:textId="77777777" w:rsidR="001439F8" w:rsidRDefault="00C808DF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More information can be found on our website. (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www.celtamu.com</w:t>
        </w:r>
      </w:hyperlink>
      <w:r>
        <w:rPr>
          <w:rFonts w:ascii="Calibri" w:eastAsia="Calibri" w:hAnsi="Calibri" w:cs="Calibri"/>
        </w:rPr>
        <w:t xml:space="preserve"> )</w:t>
      </w:r>
    </w:p>
    <w:p w14:paraId="45F2BCDC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14:paraId="0C440E8E" w14:textId="77777777" w:rsidR="001439F8" w:rsidRDefault="00C80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Rank your committee preferences (Skip if you’re already in a committee)</w:t>
      </w:r>
    </w:p>
    <w:p w14:paraId="29EF0DC4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</w:rPr>
      </w:pPr>
    </w:p>
    <w:p w14:paraId="52EFEA2D" w14:textId="77777777" w:rsidR="001439F8" w:rsidRDefault="00C808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8F78F3F" w14:textId="77777777" w:rsidR="001439F8" w:rsidRDefault="00C808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C3F47FE" w14:textId="77777777" w:rsidR="001439F8" w:rsidRDefault="00C808D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B9A887" w14:textId="77777777" w:rsidR="001439F8" w:rsidRDefault="001439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</w:p>
    <w:p w14:paraId="778300EE" w14:textId="77777777" w:rsidR="001439F8" w:rsidRDefault="001439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</w:p>
    <w:p w14:paraId="77C7AC02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421ECB2D" w14:textId="77777777" w:rsidR="001439F8" w:rsidRDefault="00C80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What are you looking to get out of CEL?</w:t>
      </w:r>
    </w:p>
    <w:p w14:paraId="32656054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762D4E54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4322E839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2D33A85A" w14:textId="77777777" w:rsidR="001439F8" w:rsidRDefault="00C80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does being a Christian Engineering Leader mean to you? </w:t>
      </w:r>
    </w:p>
    <w:p w14:paraId="31CE4FC6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52D738EB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25AF6EFB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</w:rPr>
      </w:pPr>
    </w:p>
    <w:p w14:paraId="56416454" w14:textId="77777777" w:rsidR="001439F8" w:rsidRDefault="00C808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is something that the Lord has taught you through Scripture lately? </w:t>
      </w:r>
    </w:p>
    <w:p w14:paraId="25B2DFDB" w14:textId="77777777" w:rsidR="001439F8" w:rsidRDefault="001439F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</w:rPr>
      </w:pPr>
    </w:p>
    <w:sectPr w:rsidR="001439F8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B26E" w14:textId="77777777" w:rsidR="00C85A8A" w:rsidRDefault="00C85A8A">
      <w:pPr>
        <w:spacing w:line="240" w:lineRule="auto"/>
      </w:pPr>
      <w:r>
        <w:separator/>
      </w:r>
    </w:p>
  </w:endnote>
  <w:endnote w:type="continuationSeparator" w:id="0">
    <w:p w14:paraId="40575052" w14:textId="77777777" w:rsidR="00C85A8A" w:rsidRDefault="00C85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6CB9" w14:textId="77777777" w:rsidR="001439F8" w:rsidRDefault="001439F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17F" w14:textId="77777777" w:rsidR="00C85A8A" w:rsidRDefault="00C85A8A">
      <w:pPr>
        <w:spacing w:line="240" w:lineRule="auto"/>
      </w:pPr>
      <w:r>
        <w:separator/>
      </w:r>
    </w:p>
  </w:footnote>
  <w:footnote w:type="continuationSeparator" w:id="0">
    <w:p w14:paraId="0E070115" w14:textId="77777777" w:rsidR="00C85A8A" w:rsidRDefault="00C85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5FBD" w14:textId="77777777" w:rsidR="001439F8" w:rsidRDefault="001439F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2DF7"/>
    <w:multiLevelType w:val="multilevel"/>
    <w:tmpl w:val="501A7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D5444C"/>
    <w:multiLevelType w:val="multilevel"/>
    <w:tmpl w:val="8F622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745F87"/>
    <w:multiLevelType w:val="multilevel"/>
    <w:tmpl w:val="FA540E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F8"/>
    <w:rsid w:val="001439F8"/>
    <w:rsid w:val="004A494A"/>
    <w:rsid w:val="0054237A"/>
    <w:rsid w:val="00C808DF"/>
    <w:rsid w:val="00C85A8A"/>
    <w:rsid w:val="00F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0103"/>
  <w15:docId w15:val="{CEF59626-DF4E-49A5-9629-0594BF8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.exec.ce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ltam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tam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0F01-DB02-45F6-B2F0-4B1ACE01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Rothenberger</dc:creator>
  <cp:lastModifiedBy>Reid Rothenberger</cp:lastModifiedBy>
  <cp:revision>2</cp:revision>
  <dcterms:created xsi:type="dcterms:W3CDTF">2019-01-21T21:24:00Z</dcterms:created>
  <dcterms:modified xsi:type="dcterms:W3CDTF">2019-01-21T21:24:00Z</dcterms:modified>
</cp:coreProperties>
</file>